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5,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April 5,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5, 2021</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April 05, 2021 (GLOBE NEWSWIRE) -- PennantPark Floating Rate Capital Ltd. (the "Company") (NASDAQ: PFLT) (TASE: PFLT) declares its monthly distribution for April 2021 of $0.095 per share, payable on May 3, 2021 to stockholders of record as of April 15,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2021-04-05T15:08:19Z</dcterms:created>
  <dcterms:modified xsi:type="dcterms:W3CDTF">2021-04-05T15:08:19Z</dcterms:modified>
</cp:coreProperties>
</file>