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January 12, 2021</w:t>
      </w:r>
    </w:p>
    <w:p>
      <w:pPr>
        <w:spacing w:after="0" w:line="2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100"/>
          </w:cols>
          <w:pgMar w:left="320" w:top="718" w:right="47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11" w:lineRule="exact"/>
        <w:rPr>
          <w:sz w:val="24"/>
          <w:szCs w:val="24"/>
          <w:color w:val="auto"/>
        </w:rPr>
      </w:pPr>
    </w:p>
    <w:p>
      <w:pPr>
        <w:sectPr>
          <w:pgSz w:w="11900" w:h="16838" w:orient="portrait"/>
          <w:cols w:equalWidth="0" w:num="3">
            <w:col w:w="3920" w:space="720"/>
            <w:col w:w="2560" w:space="720"/>
            <w:col w:w="3180"/>
          </w:cols>
          <w:pgMar w:left="320" w:top="718" w:right="479" w:bottom="1440" w:gutter="0" w:footer="0" w:header="0"/>
          <w:type w:val="continuous"/>
        </w:sectPr>
      </w:pPr>
    </w:p>
    <w:p>
      <w:pPr>
        <w:spacing w:after="0" w:line="200" w:lineRule="exact"/>
        <w:rPr>
          <w:sz w:val="24"/>
          <w:szCs w:val="24"/>
          <w:color w:val="auto"/>
        </w:rPr>
      </w:pPr>
    </w:p>
    <w:p>
      <w:pPr>
        <w:spacing w:after="0" w:line="2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590 Madison Avenue, 15th Floor, New York, NY 10022</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212-905-1000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tc>
      </w:tr>
      <w:tr>
        <w:trPr>
          <w:trHeight w:val="234"/>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Pre-commencement communications pursuant to Rule 14d-2(b) under the Exchange Act (17 CFR 240.14d-2(b))</w:t>
            </w:r>
          </w:p>
        </w:tc>
      </w:tr>
    </w:tbl>
    <w:p>
      <w:pPr>
        <w:ind w:right="2140" w:firstLine="291"/>
        <w:spacing w:after="0" w:line="487" w:lineRule="auto"/>
        <w:tabs>
          <w:tab w:leader="none" w:pos="47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18" w:right="479" w:bottom="1440" w:gutter="0" w:footer="0" w:header="0"/>
          <w:type w:val="continuous"/>
        </w:sectPr>
      </w:pPr>
    </w:p>
    <w:p>
      <w:pPr>
        <w:spacing w:after="0" w:line="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18" w:right="479" w:bottom="1440" w:gutter="0" w:footer="0" w:header="0"/>
          <w:type w:val="continuous"/>
        </w:sectPr>
      </w:pPr>
    </w:p>
    <w:p>
      <w:pPr>
        <w:spacing w:after="0" w:line="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18"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January 12, 2021, PennantPark Floating Rate Capital Ltd. issued a press release announcing its scheduled earnings release for the first fiscal quarter ended December 31, 2020. A copy of the press release is furnished as Exhibit 99.1 to this report, pursuant to Item 7.01 and Regulation FD.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460" w:right="9320" w:hanging="452"/>
        <w:spacing w:after="0" w:line="263" w:lineRule="auto"/>
        <w:tabs>
          <w:tab w:leader="none" w:pos="2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left="460" w:right="8420" w:hanging="452"/>
        <w:spacing w:after="0" w:line="250" w:lineRule="auto"/>
        <w:tabs>
          <w:tab w:leader="none" w:pos="27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460" w:right="8800" w:hanging="452"/>
        <w:spacing w:after="0" w:line="250"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9" w:lineRule="exact"/>
        <w:rPr>
          <w:sz w:val="20"/>
          <w:szCs w:val="20"/>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99.1 </w:t>
      </w:r>
      <w:hyperlink w:anchor="page5">
        <w:r>
          <w:rPr>
            <w:rFonts w:ascii="Times New Roman" w:cs="Times New Roman" w:eastAsia="Times New Roman" w:hAnsi="Times New Roman"/>
            <w:sz w:val="18"/>
            <w:szCs w:val="18"/>
            <w:u w:val="single" w:color="auto"/>
            <w:color w:val="0000EE"/>
          </w:rPr>
          <w:t>Press Release of PennantPark Floating Rate Capital Ltd. dated January 12,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3"/>
          </w:tcPr>
          <w:p>
            <w:pPr>
              <w:ind w:left="190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tc>
      </w:tr>
      <w:tr>
        <w:trPr>
          <w:trHeight w:val="60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12, 2021</w:t>
            </w:r>
          </w:p>
        </w:tc>
        <w:tc>
          <w:tcPr>
            <w:tcW w:w="768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By: /s/ Aviv Efrat</w:t>
            </w:r>
          </w:p>
        </w:tc>
      </w:tr>
      <w:tr>
        <w:trPr>
          <w:trHeight w:val="218"/>
        </w:trPr>
        <w:tc>
          <w:tcPr>
            <w:tcW w:w="35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Aviv Efrat</w:t>
            </w:r>
          </w:p>
        </w:tc>
        <w:tc>
          <w:tcPr>
            <w:tcW w:w="414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442"/>
        </w:trPr>
        <w:tc>
          <w:tcPr>
            <w:tcW w:w="356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left="51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tab/>
        <w:t>Description</w:t>
      </w:r>
    </w:p>
    <w:p>
      <w:pPr>
        <w:spacing w:after="0" w:line="229" w:lineRule="exact"/>
        <w:rPr>
          <w:sz w:val="20"/>
          <w:szCs w:val="20"/>
          <w:color w:val="auto"/>
        </w:rPr>
      </w:pPr>
    </w:p>
    <w:p>
      <w:pPr>
        <w:spacing w:after="0"/>
        <w:tabs>
          <w:tab w:leader="none" w:pos="1140" w:val="left"/>
        </w:tabs>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w:anchor="page5">
        <w:r>
          <w:rPr>
            <w:rFonts w:ascii="Times New Roman" w:cs="Times New Roman" w:eastAsia="Times New Roman" w:hAnsi="Times New Roman"/>
            <w:sz w:val="18"/>
            <w:szCs w:val="18"/>
            <w:u w:val="single" w:color="auto"/>
            <w:color w:val="0000EE"/>
          </w:rPr>
          <w:t>Press Release of PennantPark Floating Rate Capital Ltd. dated January 12, 2021</w:t>
        </w:r>
      </w:hyperlink>
    </w:p>
    <w:p>
      <w:pPr>
        <w:sectPr>
          <w:pgSz w:w="11900" w:h="16838" w:orient="portrait"/>
          <w:cols w:equalWidth="0" w:num="1">
            <w:col w:w="10139"/>
          </w:cols>
          <w:pgMar w:left="320" w:top="333"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Schedules Earnings Release of First Fiscal Quarter 2021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NEW YORK, Jan. 12, 2021 (GLOBE NEWSWIRE) -- PennantPark Floating Rate Capital Ltd. (the "Company") (NASDAQ: PFLT) (TASE:PFLT) announced that it will report results for the first fiscal quarter ended December 31, 2020 on Tuesday, February 9, 2021 after the close of the financial markets.</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Company will also host a conference call at 10:00 a.m. (Eastern Time) on Wednesday, February 10, 2021 to discuss its financial results. All interested parties are welcome to participate. You can access the conference call by dialing toll-free (800) 239-9838 approximately 5-10 minutes prior to the call. International callers should dial (323) 794-2551. All callers should reference conference ID #2336989 or PennantPark Floating Rate Capital Ltd. An archived replay of the call will be available through February 24, 2021 by calling toll-free (888) 203-1112. International callers please dial (719) 457-0820. For all phone replays, please reference conference ID #2336989.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which has approximately $3.5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Aviv Efrat</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2021-01-12T15:06:18Z</dcterms:created>
  <dcterms:modified xsi:type="dcterms:W3CDTF">2021-01-12T15:06:18Z</dcterms:modified>
</cp:coreProperties>
</file>